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1F4" w:rsidRPr="004C5DCA" w:rsidRDefault="00372E92">
      <w:pPr>
        <w:rPr>
          <w:b/>
        </w:rPr>
      </w:pPr>
      <w:r w:rsidRPr="004C5DCA">
        <w:rPr>
          <w:b/>
        </w:rPr>
        <w:t>MSCSW Board Meeting Minutes, Saturday, October 14, 2017</w:t>
      </w:r>
    </w:p>
    <w:p w:rsidR="00372E92" w:rsidRDefault="00372E92">
      <w:r w:rsidRPr="004C5DCA">
        <w:rPr>
          <w:b/>
        </w:rPr>
        <w:t>Present</w:t>
      </w:r>
      <w:r>
        <w:t>: Shelly Justison, Nan Karl, Jenny Voss, Steve Franklin, Linda Pevnick, Julie Warren (student member) and Jodi Hogue, E.D.</w:t>
      </w:r>
    </w:p>
    <w:p w:rsidR="00372E92" w:rsidRPr="004C5DCA" w:rsidRDefault="00372E92">
      <w:pPr>
        <w:rPr>
          <w:b/>
        </w:rPr>
      </w:pPr>
      <w:r w:rsidRPr="004C5DCA">
        <w:rPr>
          <w:b/>
        </w:rPr>
        <w:t xml:space="preserve">Renewal of Board Agreements for those who have lapsed. </w:t>
      </w:r>
    </w:p>
    <w:p w:rsidR="00372E92" w:rsidRDefault="00372E92">
      <w:r w:rsidRPr="004C5DCA">
        <w:rPr>
          <w:b/>
        </w:rPr>
        <w:t>Highlights from August meeting</w:t>
      </w:r>
      <w:r>
        <w:t>: discussion of annual event</w:t>
      </w:r>
    </w:p>
    <w:p w:rsidR="00372E92" w:rsidRDefault="00372E92">
      <w:r w:rsidRPr="004C5DCA">
        <w:rPr>
          <w:b/>
        </w:rPr>
        <w:t>Treasurer’s report</w:t>
      </w:r>
      <w:r>
        <w:t xml:space="preserve">: Steve Franklin, More money than last year this time. Expenditures a little more. But, despite the fact that we spent more money on CSWA Membership, we have $1500 more than budgeted for this time of year.  </w:t>
      </w:r>
    </w:p>
    <w:p w:rsidR="00372E92" w:rsidRDefault="00372E92">
      <w:r w:rsidRPr="004C5DCA">
        <w:rPr>
          <w:b/>
        </w:rPr>
        <w:t>Membership</w:t>
      </w:r>
      <w:r>
        <w:t>: Nan Karl, potential board members Missy Bruce and Michael Philbin, both new members. Shelly volunteers to talk to them on phone to “interview” and tell them what is expected. Also, Susan Banous.</w:t>
      </w:r>
    </w:p>
    <w:p w:rsidR="00544A67" w:rsidRDefault="00544A67">
      <w:r w:rsidRPr="004C5DCA">
        <w:rPr>
          <w:b/>
        </w:rPr>
        <w:t>Collaboration</w:t>
      </w:r>
      <w:r>
        <w:t>: Nothing new today</w:t>
      </w:r>
    </w:p>
    <w:p w:rsidR="00372E92" w:rsidRDefault="00372E92">
      <w:r>
        <w:t xml:space="preserve">Advocate: Steve Franklin, </w:t>
      </w:r>
      <w:r w:rsidR="00544A67">
        <w:t xml:space="preserve">There was a mistake in renewal reminder cards for licensing board, but, even so renewals were due anyway on 9/30/17. We are asked for input on regulations as governor wants to cut regulations stae wide. They want to simplify by saying what a social does instead of listing all the must not do’s. At the 9/17/17 meeting, 62/180 audits of CE’s received. Central repository for national credentialing information proposed. Would people pay extra for that is a question and wold that take over for the state? Or you might pay as you use. NASW Rep reports that it will be new with Psychologists on Medicaid may RX medication as a school psychiatrist would do, but, only in schools. Ruling specifies that now. NASW will be a cyber office only here in MO as of January 1/2018. Governor wonders if we need so many licensing boards in state for similar professions like </w:t>
      </w:r>
      <w:r w:rsidR="00722F27">
        <w:t>mental</w:t>
      </w:r>
      <w:r w:rsidR="00544A67">
        <w:t xml:space="preserve"> health professionals. Could they be </w:t>
      </w:r>
      <w:r w:rsidR="00722F27">
        <w:t>consolidated?</w:t>
      </w:r>
      <w:r w:rsidR="00544A67">
        <w:t xml:space="preserve"> August 4</w:t>
      </w:r>
      <w:r w:rsidR="00544A67" w:rsidRPr="00544A67">
        <w:rPr>
          <w:vertAlign w:val="superscript"/>
        </w:rPr>
        <w:t>th</w:t>
      </w:r>
      <w:r w:rsidR="00544A67">
        <w:t xml:space="preserve"> ch</w:t>
      </w:r>
      <w:bookmarkStart w:id="0" w:name="_GoBack"/>
      <w:bookmarkEnd w:id="0"/>
      <w:r w:rsidR="00544A67">
        <w:t xml:space="preserve">ange in NASW </w:t>
      </w:r>
      <w:r w:rsidR="00722F27">
        <w:t>Ethics</w:t>
      </w:r>
      <w:r w:rsidR="00544A67">
        <w:t xml:space="preserve">. Biggest change in years per rules about the Internet. Steve says the webinar </w:t>
      </w:r>
      <w:r w:rsidR="00722F27">
        <w:t>Laura</w:t>
      </w:r>
      <w:r w:rsidR="00544A67">
        <w:t xml:space="preserve"> Groshong of CSWA did on Internet was worthwhile. </w:t>
      </w:r>
      <w:r w:rsidR="00722F27">
        <w:t xml:space="preserve">Steve spent $70.79 for hotel room in Jefferson City. </w:t>
      </w:r>
    </w:p>
    <w:p w:rsidR="000A5D80" w:rsidRDefault="00544A67">
      <w:r w:rsidRPr="004C5DCA">
        <w:rPr>
          <w:b/>
        </w:rPr>
        <w:t>CSWA Meeting</w:t>
      </w:r>
      <w:r>
        <w:t xml:space="preserve">: Jodi Hogue and Jenny Voss attended in Washington DC. Said it was rushed into a shorter period of time, Friday afternoon. Focus on advocacy and networking will be new goals. Gave up priority on Education though still doing some. Accomplishments: Facebook, webinars, legislative alerts and creating committees. We are only one of three at the advanced level of membership and the others much larger than us, Greater DC and Washington State. </w:t>
      </w:r>
      <w:r w:rsidR="00031A93">
        <w:t xml:space="preserve">Some ideas from other states, Anti </w:t>
      </w:r>
      <w:r w:rsidR="00722F27">
        <w:t>Suicide</w:t>
      </w:r>
      <w:r w:rsidR="00031A93">
        <w:t xml:space="preserve"> Walk, Brown Bag events and salons, book reviews, study groups, offer of 3000 hours licensing test prep. Online videos @ $200 for a videographer if we were interested in creating videos from our CE </w:t>
      </w:r>
      <w:r w:rsidR="00722F27">
        <w:t>presentation</w:t>
      </w:r>
      <w:r w:rsidR="00031A93">
        <w:t xml:space="preserve">. Some states have different levels of CE’s but we don’t. Some have a core and a secondary. One state had ethics consulting for members but needed additional liability insurance for that. One state does mentoring for members about private practice in a group and paying one person $100 a month to be the mentor. Another state has a board retreat. Jodi suggested good idea for us to do in June after CE programs are over and before our new fiscal year. Some states struggling for money. All states struggling </w:t>
      </w:r>
      <w:r w:rsidR="00031A93">
        <w:lastRenderedPageBreak/>
        <w:t xml:space="preserve">for number of members and diversity of members. Lack of money for some states and lack of volunteers to be mentors and to do CE’s. No time set aside for brainstorming of possible answers. A number of states like us concentrated in one city rather than state wide. Sounds like we are doing pretty well money wise, we can pay our speakers, we are fiscally solid, </w:t>
      </w:r>
      <w:r w:rsidR="00722F27">
        <w:t>and we</w:t>
      </w:r>
      <w:r w:rsidR="00031A93">
        <w:t xml:space="preserve"> can find speakers without much problem. CSWA meeting felt very rushed and each state had only 3 minutes. There are some states that have societies that are not active in CSWA. There are 20 state </w:t>
      </w:r>
      <w:r w:rsidR="00722F27">
        <w:t>societies</w:t>
      </w:r>
      <w:r w:rsidR="00031A93">
        <w:t xml:space="preserve"> and reps showed up from 10 of those. There are about 12 states that are active with CSWA. </w:t>
      </w:r>
      <w:r w:rsidR="000A5D80">
        <w:t xml:space="preserve">Situation came up in Washington State with duty to warn/protect. State saying that psychiatrist should have known that a man was going to kill people even though the man hadn’t been </w:t>
      </w:r>
      <w:r w:rsidR="00722F27">
        <w:t>seen</w:t>
      </w:r>
      <w:r w:rsidR="000A5D80">
        <w:t xml:space="preserve"> by the dr for months. Legal action against psychiatrist is being taken. Jenny said it was very difficult to get to D.C&gt; for an afternoon meeting. She thinks it is worth it for us to send someone. Jenny said she gave feedback to new President. </w:t>
      </w:r>
    </w:p>
    <w:p w:rsidR="00544A67" w:rsidRDefault="000A5D80">
      <w:r w:rsidRPr="004C5DCA">
        <w:rPr>
          <w:b/>
        </w:rPr>
        <w:t>Education</w:t>
      </w:r>
      <w:r>
        <w:t xml:space="preserve">; Jenny Voss, suggested we send out a survey about having CE’s at different times besides Saturday afternoons so some people could join and come who might not be available on Saturdays. Linda said that we only started having regularly on Saturdays after a trip she made to CSWA and it was suggested that we hold them regularly same time of day each month. Linda said we have previously tried to add some evening presentations but got poor attendance. Nan suggests that we ask membership if they mind changing CE date from Second Saturday to Third Saturday starting next Fall so we aren’t on the same day as Care and Counseling CE presentations. Steve says Psychotherapy St Louis does a different week day evening each CE presentation. Shelly says no matter what we do should be on same time each month. Jenny says no one available yet for Ethics. Linda says we could consider a panel would be easier to find volunteers for. Jodi says </w:t>
      </w:r>
      <w:r w:rsidR="00722F27">
        <w:t>everyone</w:t>
      </w:r>
      <w:r>
        <w:t xml:space="preserve"> loves Ethics in 3D but we still need to find a speaker. </w:t>
      </w:r>
      <w:r w:rsidR="00C47C0F">
        <w:t xml:space="preserve">Angela Skurtu, sex therapist who presented for us before offers to do one on “kink and poly”. Suggest we have one on opiate abuse and gender ID. Ask membership if anyone would volunteer for Ethics panel. </w:t>
      </w:r>
    </w:p>
    <w:p w:rsidR="00D22A1B" w:rsidRDefault="00D22A1B">
      <w:r w:rsidRPr="004C5DCA">
        <w:rPr>
          <w:b/>
        </w:rPr>
        <w:t>Branding/Marketing</w:t>
      </w:r>
      <w:r>
        <w:t xml:space="preserve">: What does the board want to do? We reviewed Jesse’s proposal. </w:t>
      </w:r>
      <w:r w:rsidR="00722F27">
        <w:t xml:space="preserve">Jenny thinks a priority, we need to boost membership. We have money but low members. </w:t>
      </w:r>
      <w:r>
        <w:t xml:space="preserve">Steve says he is dubious that rebranding will help. </w:t>
      </w:r>
      <w:r w:rsidR="006438B8">
        <w:t xml:space="preserve">Linda says that we do need more members, but, not sure what route will work best. </w:t>
      </w:r>
      <w:r>
        <w:t xml:space="preserve">Do we need branding is a question board talks about. Jodi says that Logo we have now is hard to work with. She says it </w:t>
      </w:r>
      <w:r w:rsidR="00722F27">
        <w:t>doesn’t</w:t>
      </w:r>
      <w:r>
        <w:t xml:space="preserve"> work. </w:t>
      </w:r>
      <w:r w:rsidR="00722F27">
        <w:t xml:space="preserve">For every format we need a different version. </w:t>
      </w:r>
      <w:r>
        <w:t xml:space="preserve">She says we definitely </w:t>
      </w:r>
      <w:r w:rsidR="00722F27">
        <w:t>need a</w:t>
      </w:r>
      <w:r>
        <w:t xml:space="preserve"> new one. Board seems to agree then that we do need a new one. Shelly suggests could we have a contest with </w:t>
      </w:r>
      <w:r w:rsidR="00722F27">
        <w:t>our</w:t>
      </w:r>
      <w:r>
        <w:t xml:space="preserve"> members to have create a Logo and then offer a $ prize. Linda suggests that it might be nice to have a professional </w:t>
      </w:r>
      <w:r w:rsidR="006438B8">
        <w:t xml:space="preserve">do it and then be done with it, could Jesse ask if professional could make packages of services and for what prices? Board concern that with ala carte the price could add up and would be nice to know up front what cost would include before we commit. Some agreement on this suggestion. Jodi will ask Jesse to get this information. Sounds like professional would include time for us to give our thoughts about what we might like in a logo. </w:t>
      </w:r>
    </w:p>
    <w:p w:rsidR="006438B8" w:rsidRDefault="006438B8">
      <w:r w:rsidRPr="004C5DCA">
        <w:rPr>
          <w:b/>
        </w:rPr>
        <w:t>By Laws</w:t>
      </w:r>
      <w:r>
        <w:t>: Nan Karl has been working hard on Bylaws. Board agrees to submit to Nan one week in advance of meeting any changes or concerns. Give Nan feedback by next Board meeting, November 11.</w:t>
      </w:r>
    </w:p>
    <w:p w:rsidR="006438B8" w:rsidRDefault="006438B8">
      <w:r w:rsidRPr="004C5DCA">
        <w:rPr>
          <w:b/>
        </w:rPr>
        <w:lastRenderedPageBreak/>
        <w:t>Annual Meeting</w:t>
      </w:r>
      <w:r>
        <w:t>: for members March 10</w:t>
      </w:r>
      <w:r w:rsidRPr="006438B8">
        <w:rPr>
          <w:vertAlign w:val="superscript"/>
        </w:rPr>
        <w:t>th</w:t>
      </w:r>
      <w:r>
        <w:t xml:space="preserve">, 2018 after our CE program that day. Nan says we will need a vote on By Laws and a proxy for those who cannot attend the event. Make an announcement about this at November CE event. </w:t>
      </w:r>
    </w:p>
    <w:p w:rsidR="006438B8" w:rsidRDefault="006438B8">
      <w:r w:rsidRPr="004C5DCA">
        <w:rPr>
          <w:b/>
        </w:rPr>
        <w:t>Strategic Plan</w:t>
      </w:r>
      <w:r>
        <w:t>: Meeting Nov.</w:t>
      </w:r>
      <w:r w:rsidRPr="006438B8">
        <w:t xml:space="preserve"> 18th for Strategic Plan, 1-4pm Pot Luck at Steve Franklin’s office.</w:t>
      </w:r>
      <w:r>
        <w:t xml:space="preserve"> Jodi already sent out strategic plan review for us, Part 2. We can respond by email. Review on our own and send to Jodi by November 11.</w:t>
      </w:r>
    </w:p>
    <w:p w:rsidR="006438B8" w:rsidRDefault="006438B8">
      <w:r w:rsidRPr="00B63EC6">
        <w:rPr>
          <w:b/>
        </w:rPr>
        <w:t>Additional topics</w:t>
      </w:r>
      <w:r>
        <w:t xml:space="preserve">: Nan Karl raises concern that should Jodi be an employee </w:t>
      </w:r>
      <w:r w:rsidR="00722F27">
        <w:t>instead</w:t>
      </w:r>
      <w:r>
        <w:t xml:space="preserve"> of an independent contractor? </w:t>
      </w:r>
      <w:r w:rsidR="00722F27">
        <w:t xml:space="preserve">Nan talked with an attorney who says she used to specialize in nonprofits. </w:t>
      </w:r>
      <w:r>
        <w:t xml:space="preserve">Lawyer indicates to Nan that it looks to her from the information Nan gave her that we need to make Jodi an employee and pay taxes, etc. </w:t>
      </w:r>
      <w:r w:rsidR="00D44165">
        <w:t xml:space="preserve">Nan brought a handout for us on what constitutes an employee and what constitutes a contract worker. Jodi says that reviewing document that Nan </w:t>
      </w:r>
      <w:r w:rsidR="00722F27">
        <w:t>brought;</w:t>
      </w:r>
      <w:r w:rsidR="00D44165">
        <w:t xml:space="preserve"> it looks to her like she falls into the contract category. Nan says that contract employees have a definite term and are not ongoing. Linda says that she had a contract with BJC Behavioral Health Services to do therapy for clients and it lasted over 15 years. Question raised about </w:t>
      </w:r>
      <w:r w:rsidR="00722F27">
        <w:t>whom</w:t>
      </w:r>
      <w:r w:rsidR="00D44165">
        <w:t xml:space="preserve"> can we contact to get more information? Nan says she is concerned if we aren’t doing it right, we could get into some trouble. Nan says she will look for more information. Nan says if Jodi is a contract employee we would need a contract for her. Shelly says we could use job description and add a line for signatures and that would serve as a contract. We will table the discussion for further discussion. Does not have to be decided now. Board agrees that it would be easier if Jodi can remain an </w:t>
      </w:r>
      <w:r w:rsidR="00722F27">
        <w:t>independent</w:t>
      </w:r>
      <w:r w:rsidR="00D44165">
        <w:t xml:space="preserve"> contractor. Idea suggested that maybe we can make changes that would allow us to keep Jodi as an </w:t>
      </w:r>
      <w:r w:rsidR="00722F27">
        <w:t>independent</w:t>
      </w:r>
      <w:r w:rsidR="00D44165">
        <w:t xml:space="preserve"> contractor. Question also, if we pay over $600 a month, do we have to give her a 1099 for taxes? Jesse has said he knows a CPA who works with </w:t>
      </w:r>
      <w:r w:rsidR="00722F27">
        <w:t>nonprofits</w:t>
      </w:r>
      <w:r w:rsidR="00D44165">
        <w:t xml:space="preserve">. We agree we need more information. </w:t>
      </w:r>
    </w:p>
    <w:p w:rsidR="00D44165" w:rsidRPr="00B63EC6" w:rsidRDefault="00D44165">
      <w:pPr>
        <w:rPr>
          <w:b/>
        </w:rPr>
      </w:pPr>
      <w:r w:rsidRPr="00B63EC6">
        <w:rPr>
          <w:b/>
        </w:rPr>
        <w:t>Next meeting: November 11</w:t>
      </w:r>
      <w:r w:rsidRPr="00B63EC6">
        <w:rPr>
          <w:b/>
          <w:vertAlign w:val="superscript"/>
        </w:rPr>
        <w:t>th</w:t>
      </w:r>
      <w:r w:rsidRPr="00B63EC6">
        <w:rPr>
          <w:b/>
        </w:rPr>
        <w:t xml:space="preserve">, 1pm. </w:t>
      </w:r>
    </w:p>
    <w:p w:rsidR="00D44165" w:rsidRDefault="00D44165">
      <w:r>
        <w:t>Submitted by Linda Pevnick</w:t>
      </w:r>
    </w:p>
    <w:p w:rsidR="00D44165" w:rsidRDefault="00D44165">
      <w:r>
        <w:t>MSCSW Board Secretary</w:t>
      </w:r>
    </w:p>
    <w:p w:rsidR="006438B8" w:rsidRDefault="006438B8"/>
    <w:sectPr w:rsidR="00643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2"/>
    <w:rsid w:val="00031A93"/>
    <w:rsid w:val="000A5D80"/>
    <w:rsid w:val="002151F4"/>
    <w:rsid w:val="00372E92"/>
    <w:rsid w:val="004C5DCA"/>
    <w:rsid w:val="00544A67"/>
    <w:rsid w:val="006438B8"/>
    <w:rsid w:val="00722F27"/>
    <w:rsid w:val="00B63EC6"/>
    <w:rsid w:val="00C47C0F"/>
    <w:rsid w:val="00CA73BA"/>
    <w:rsid w:val="00D22A1B"/>
    <w:rsid w:val="00D4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73559-0D37-49DF-B7B4-F000E361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1333</Words>
  <Characters>7600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Pevnick</dc:creator>
  <cp:lastModifiedBy>Director</cp:lastModifiedBy>
  <cp:revision>2</cp:revision>
  <dcterms:created xsi:type="dcterms:W3CDTF">2017-10-22T00:42:00Z</dcterms:created>
  <dcterms:modified xsi:type="dcterms:W3CDTF">2017-10-22T00:42:00Z</dcterms:modified>
</cp:coreProperties>
</file>